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B5" w:rsidRPr="00E705B5" w:rsidRDefault="00E705B5" w:rsidP="00E705B5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624876-N-2017 z dnia 2017-11-30 r. </w:t>
      </w:r>
    </w:p>
    <w:p w:rsidR="00E705B5" w:rsidRPr="00E705B5" w:rsidRDefault="00E705B5" w:rsidP="00E705B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Kowiesy: Udzielenie i obsługa kredytu długoterminowego na sfinansowanie planowanego deficytu budżetu w wysokości 300.000,00 zł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Kowiesy, krajowy numer identyfikacyjny 75014829400000, ul. Kowiesy  85 , 96111   Kowiesy, woj. łódzkie, państwo Polska, tel. 468 317 081, e-mail urzad@kowiesy.pl, faks 468 317 036.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www.kowiesy.pl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0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www.kowiesy.pl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www.bip.kowiesy.pl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i obsługa kredytu długoterminowego na sfinansowanie planowanego deficytu budżetu w wysokości 300.000,00 zł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ZP.271.14.2017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705B5" w:rsidRPr="00E705B5" w:rsidRDefault="00E705B5" w:rsidP="00E705B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i obsługa kredytu długoterminowego na sfinansowanie planowanego deficytu budżetu w wysokości 300.000,00 zł (słownie złotych: trzysta tysięcy 00/100). Okres kredytowania: od daty zawarcia umowy do dnia 31.12.2027 roku. Kredyt zostanie postawiony do dyspozycji Zamawiającego po podpisaniu umowy na wniosek zamawiającego (maksymalnie w terminie do 31 grudnia 2017r.) . Karencja w spłacie kapitału do dnia 30.01.2018 r. Spłata rat kredytu w okresach miesięcznych płatnych na ostatni dzień każdego miesiąca, począwszy od 31 stycznia 2018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120 ratach, w równych wysokościach po 2.500,00 zł każda. Oprocentowanie kredytu ustala się według zmiennej stawki WIBOR 1M (obowiązującej na ostatni dzień roboczy miesiąca poprzedzającego miesiąc spłaty) plus stała marża banku.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2027-12-31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- potwierdzenia spełniania tego warunku zamawiający dokona na podstawie oświadczenia wymienionego w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1.2). SIWZ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- potwierdzenia spełniania tego warunku zamawiający dokona na podstawie oświadczenia wymienionego w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1.2). SIWZ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- potwierdzenia spełniania tego warunku zamawiający dokona na podstawie oświadczenia wymienionego w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1.2). SIWZ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zezwolenia na prowadzenie działalności bankowej na terenie Polski, a także realizację usług objętych przedmiotem zamówienia, zgodnie z przepisami ustawy z dnia 29 sierpnia 1997 roku Prawo bankowe (</w:t>
      </w:r>
      <w:proofErr w:type="spellStart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1876), a w przypadku określonym w art. 178 ust. 1 tejże ustawy inny dokument potwierdzający rozpoczęcie działalności przed dniem wejścia w życie ustawy, o której mowa w art. 193 Prawo bankowe.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1016"/>
      </w:tblGrid>
      <w:tr w:rsidR="00E705B5" w:rsidRPr="00E705B5" w:rsidTr="00E70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5B5" w:rsidRPr="00E705B5" w:rsidRDefault="00E705B5" w:rsidP="00E705B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5B5" w:rsidRPr="00E705B5" w:rsidRDefault="00E705B5" w:rsidP="00E705B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05B5" w:rsidRPr="00E705B5" w:rsidTr="00E70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5B5" w:rsidRPr="00E705B5" w:rsidRDefault="00E705B5" w:rsidP="00E705B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5B5" w:rsidRPr="00E705B5" w:rsidRDefault="00E705B5" w:rsidP="00E705B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05B5" w:rsidRPr="00E705B5" w:rsidTr="00E70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5B5" w:rsidRPr="00E705B5" w:rsidRDefault="00E705B5" w:rsidP="00E705B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uruchomienia kredytu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5B5" w:rsidRPr="00E705B5" w:rsidRDefault="00E705B5" w:rsidP="00E705B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5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05B5" w:rsidRPr="00E705B5" w:rsidRDefault="00E705B5" w:rsidP="00E705B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umowy, które dotyczyć mogą wyłącznie: a) zmiany nazwy, adresu i siedziby Wykonawcy lub Zamawiającego, b) przesunięcia terminu i wysokości spłat rat kapitałowych, c) zmiany rachunków bankowych określonych w umowie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0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11:30,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0289D" w:rsidRPr="00E705B5" w:rsidRDefault="00E705B5" w:rsidP="00E705B5">
      <w:r>
        <w:rPr>
          <w:u w:val="single"/>
        </w:rPr>
        <w:t>ZAŁĄCZNIK I - INFORMACJE DOTYCZĄCE OFERT CZĘŚCIOWYCH</w:t>
      </w:r>
    </w:p>
    <w:sectPr w:rsidR="00D0289D" w:rsidRPr="00E705B5" w:rsidSect="00D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3C1"/>
    <w:rsid w:val="00334636"/>
    <w:rsid w:val="009F3346"/>
    <w:rsid w:val="00BB1890"/>
    <w:rsid w:val="00D0289D"/>
    <w:rsid w:val="00E705B5"/>
    <w:rsid w:val="00E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2557</Words>
  <Characters>15344</Characters>
  <Application>Microsoft Office Word</Application>
  <DocSecurity>0</DocSecurity>
  <Lines>127</Lines>
  <Paragraphs>35</Paragraphs>
  <ScaleCrop>false</ScaleCrop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Heleniak</dc:creator>
  <cp:keywords/>
  <dc:description/>
  <cp:lastModifiedBy>Beata Heleniak</cp:lastModifiedBy>
  <cp:revision>3</cp:revision>
  <dcterms:created xsi:type="dcterms:W3CDTF">2017-10-31T11:58:00Z</dcterms:created>
  <dcterms:modified xsi:type="dcterms:W3CDTF">2017-11-30T10:31:00Z</dcterms:modified>
</cp:coreProperties>
</file>